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C24" w:rsidRDefault="00293083" w:rsidP="00263120"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9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24" w:rsidRDefault="00461C24" w:rsidP="00263120"/>
    <w:p w:rsidR="00461C24" w:rsidRDefault="00461C24" w:rsidP="00263120"/>
    <w:p w:rsidR="00461C24" w:rsidRDefault="00461C24" w:rsidP="00263120"/>
    <w:p w:rsidR="00461C24" w:rsidRPr="00461C24" w:rsidRDefault="00461C24" w:rsidP="00461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мониторинге</w:t>
      </w:r>
    </w:p>
    <w:p w:rsidR="00461C24" w:rsidRDefault="00461C24" w:rsidP="00461C24">
      <w:pPr>
        <w:shd w:val="clear" w:color="auto" w:fill="FFFFFF"/>
        <w:spacing w:after="0" w:line="240" w:lineRule="auto"/>
        <w:ind w:firstLine="18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1.Общие положения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1. </w:t>
      </w:r>
      <w:proofErr w:type="gram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разработано в соответствии с Федеральным Законом Российской Федерации №273-ФЗ от 29.12.2012 года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утвержденного приказом Министерства образования и науки Российской Федерации (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России) от 30 августа </w:t>
      </w:r>
      <w:smartTag w:uri="urn:schemas-microsoft-com:office:smarttags" w:element="metricconverter">
        <w:smartTagPr>
          <w:attr w:name="ProductID" w:val="2013 г"/>
        </w:smartTagPr>
        <w:r w:rsidRPr="00461C24">
          <w:rPr>
            <w:rFonts w:ascii="Times New Roman" w:hAnsi="Times New Roman" w:cs="Times New Roman"/>
            <w:color w:val="000000"/>
            <w:sz w:val="24"/>
            <w:szCs w:val="24"/>
          </w:rPr>
          <w:t>2013 г</w:t>
        </w:r>
      </w:smartTag>
      <w:r>
        <w:rPr>
          <w:rFonts w:ascii="Times New Roman" w:hAnsi="Times New Roman" w:cs="Times New Roman"/>
          <w:color w:val="000000"/>
          <w:sz w:val="24"/>
          <w:szCs w:val="24"/>
        </w:rPr>
        <w:t xml:space="preserve">. №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1015 , Уставом МБОУ 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Яковская средняя общеобразовательная</w:t>
      </w:r>
      <w:proofErr w:type="gram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школа) и регламентирует содержание и порядок проведения 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мониторинга качества образования администрацией школы.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2. Настоящее положение устанавливает единые требования при проведении мониторинга качества образования (далее — мониторинг) в школе.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3.Положение, а также дополнения и изменения к нему утверждаются приказом директора на основании решения Педагогического совета школы.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образовательного учреждения.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firstLine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5. В настоящем положении используются следующие термины: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i/>
          <w:color w:val="000000"/>
          <w:sz w:val="24"/>
          <w:szCs w:val="24"/>
        </w:rPr>
        <w:t>Мониторинг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—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 заданным целям.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i/>
          <w:color w:val="000000"/>
          <w:sz w:val="24"/>
          <w:szCs w:val="24"/>
        </w:rPr>
        <w:t>Система мониторинга качества образования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—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 в любой момент времени и обеспечить возможность прогнозирования ее развития.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i/>
          <w:color w:val="000000"/>
          <w:sz w:val="24"/>
          <w:szCs w:val="24"/>
        </w:rPr>
        <w:t>Качество образования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— интегральная характеристика системы образования, отражающая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степень соответствия реальных достигаемых образовательных результатов нормативным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требованиям, социальным и личностным ожиданиям.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2. Цель и задачи мониторинга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2.1 Целью мониторинга является сбор, обобщение, анализ информации о состоянии системы образования школы и основных показателях ее функционирования для определения тенденций развития системы образования в территории, принятия обоснованных управленческих решений по достижению качественного образования.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2.2. Для достижения поставленной цели решаются следующие задачи:</w:t>
      </w:r>
    </w:p>
    <w:p w:rsidR="00461C24" w:rsidRPr="00461C24" w:rsidRDefault="00461C24" w:rsidP="00461C2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формирование механизма единой системы сбора, обработки и хранения информации состоянии системы образования;</w:t>
      </w:r>
    </w:p>
    <w:p w:rsidR="00461C24" w:rsidRPr="00461C24" w:rsidRDefault="00461C24" w:rsidP="00461C2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координация деятельности всех участников мониторинга;</w:t>
      </w:r>
    </w:p>
    <w:p w:rsidR="00461C24" w:rsidRPr="00461C24" w:rsidRDefault="00461C24" w:rsidP="00461C2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своевременное выявление динамики и основных тенденций в развитии системы образования в школе;</w:t>
      </w:r>
    </w:p>
    <w:p w:rsidR="00461C24" w:rsidRPr="00461C24" w:rsidRDefault="00461C24" w:rsidP="00461C2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выявление действующих на качество образования факторов, принятие мер по                     минимизации действия и устранению отрицательных последствий;</w:t>
      </w:r>
    </w:p>
    <w:p w:rsidR="00461C24" w:rsidRPr="00461C24" w:rsidRDefault="00461C24" w:rsidP="00461C2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формулирование основных стратегических направлений развития системы образования на основе анализа полученных данных.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2.3.Проведение мониторинга ориентируется на основные аспекты качества образования:</w:t>
      </w:r>
    </w:p>
    <w:p w:rsidR="00461C24" w:rsidRPr="00461C24" w:rsidRDefault="00461C24" w:rsidP="00461C2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качество результата;</w:t>
      </w:r>
    </w:p>
    <w:p w:rsidR="00461C24" w:rsidRPr="00461C24" w:rsidRDefault="00461C24" w:rsidP="00461C2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качество условий (</w:t>
      </w:r>
      <w:proofErr w:type="gram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программно-методические</w:t>
      </w:r>
      <w:proofErr w:type="gramEnd"/>
      <w:r w:rsidRPr="00461C24">
        <w:rPr>
          <w:rFonts w:ascii="Times New Roman" w:hAnsi="Times New Roman" w:cs="Times New Roman"/>
          <w:color w:val="000000"/>
          <w:sz w:val="24"/>
          <w:szCs w:val="24"/>
        </w:rPr>
        <w:t>, материально-технические, кадровые, информационно-технические, организационные и др.);</w:t>
      </w:r>
    </w:p>
    <w:p w:rsidR="00461C24" w:rsidRPr="00461C24" w:rsidRDefault="00461C24" w:rsidP="00461C2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качество процессов.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2.4. Направления мониторинга определяются, исходя из оцениваемого аспекта качества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образования по результатам работы школы за предыдущий учебный год, в соответствии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проблемами и задачами на текущий год.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2.5.Основными принципами функционирования системы качества образования являются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объективность, точность, полнота, достаточность, 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систематизированность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>, оптимальность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обобщения, оперативность (своевременность) и технологичность.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2.6. Основными пользователями результатов мониторинга являются органы управления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образованием, администрация и педагогические работники образовательных учреждений,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щиеся и их родители, представители общественности и т. д.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3. Организация и технология мониторинга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3.1.Организационной основой осуществления процедуры мониторинга является план и схема,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где определяются форма, направления, сроки и порядок проведения мониторинга, ответственные исполнители. На ее основе составляется годовая или полугодовая схема мониторинга, которая указана в плане 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 и утверждается приказом директора школы, обязательна для исполнения работниками школы.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3.2.Мониторинг осуществляется в двух формах: постоянный (непрерывный) мониторинг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(осуществляется непрерывно после постановки задач и создания системы запросов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соответствующей технологией сбора и обработки информации) и периодический мониторинг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(осуществляется периодически) в соответствии с планом.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3.3.Мониторинг представляет собой уровневую иерархическую структуру и включает в себя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административный уровень школы, уровень методических объединения учителей-предметников и классных руководителей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уровень Управляющего совета.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3.4.Проведение мониторинга требует взаимодействие на всех уровнях школы.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3.5.Для проведения мониторинга назначаются ответственные лица, состав которых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утверждается приказом директором школы. В состав лиц, осуществляющих мониторинг,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включаются заместители директора по УВР, ВР, руководители школьных МО, учителя.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3.6.Проведение мониторинга предполагает широкое использование современных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информационных технологий на всех этапах сбора, обработки, хранения и использования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4. Реализация мониторинга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4.1.Реализация мониторинга предполагает последовательность следующих действий: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определение и обоснование объекта мониторинга;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сбор данных, используемых для мониторинга;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структурирование баз данных, обеспечивающих хранение и оперативное использование информации;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обработка полученных данных в ходе мониторинга;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анализ и интерпретация полученных данных в ходе мониторинга;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подготовка документов по итогам анализа полученных данных;</w:t>
      </w:r>
    </w:p>
    <w:p w:rsidR="00461C24" w:rsidRPr="00461C24" w:rsidRDefault="00461C24" w:rsidP="00461C2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распространение результатов мониторинга среди пользователей мониторинга.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4.2.Общеметодологическими требованиями к инструментарию мониторинга являются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целесообразность, удобство использования, доступность для различных уровней управления,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стандартизированность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апробированность</w:t>
      </w:r>
      <w:proofErr w:type="spellEnd"/>
      <w:r w:rsidRPr="00461C2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4.3. Процедура измерения, используемая в рамках мониторинга, направлена на установление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качественных и количественных характеристик объекта.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lastRenderedPageBreak/>
        <w:t>4.4. В отношении характеристик, которые вообще или практически не поддаются измерению,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система количественных оценок дополняется качественными оценками.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4.5. </w:t>
      </w:r>
      <w:proofErr w:type="gram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Основными инструментами, позволяющими дать качественную оценку системе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образования, являются - анализ изменений характеристик во времени (динамический анализ) и сравнение одних характеристик с аналогичными в рамках образовательной системы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(сопоставительный анализ).</w:t>
      </w:r>
      <w:proofErr w:type="gramEnd"/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4.6. При оценке качества образования основными методами установления фактических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значений показателей являются экспертиза и измерение. Экспертиза — всестороннее изучение состояния образовательных процессов, условий и результатов образовательной деятельности.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Измерение — оценка уровня образовательных достижений с помощью контрольных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измерительных материалов (традиционных контрольных работ, тестов, анкет и др.), имеющих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стандартизированную форму и содержание которых соответствует реализуемым в школе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образовательным программам.</w:t>
      </w:r>
    </w:p>
    <w:p w:rsid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5. Методы проведения мониторинга:</w:t>
      </w:r>
    </w:p>
    <w:p w:rsidR="00461C24" w:rsidRPr="00461C24" w:rsidRDefault="00461C24" w:rsidP="00461C2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экспертное оценивание;</w:t>
      </w:r>
    </w:p>
    <w:p w:rsidR="00461C24" w:rsidRPr="00461C24" w:rsidRDefault="00461C24" w:rsidP="00461C2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тестирование, анкетирование, ранжирование;</w:t>
      </w:r>
    </w:p>
    <w:p w:rsidR="00461C24" w:rsidRPr="00461C24" w:rsidRDefault="00461C24" w:rsidP="00461C2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контрольных и других квалификационных работ;</w:t>
      </w:r>
    </w:p>
    <w:p w:rsidR="00461C24" w:rsidRPr="00461C24" w:rsidRDefault="00461C24" w:rsidP="00461C2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аналитическая и статистическая обработка информации и </w:t>
      </w:r>
      <w:proofErr w:type="spellStart"/>
      <w:proofErr w:type="gram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proofErr w:type="gramEnd"/>
      <w:r w:rsidRPr="00461C2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1C24" w:rsidRPr="00461C24" w:rsidRDefault="00461C24" w:rsidP="00461C2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наблюдение, анкетирование.</w:t>
      </w:r>
    </w:p>
    <w:p w:rsidR="00461C24" w:rsidRPr="00461C24" w:rsidRDefault="00461C24" w:rsidP="00461C24">
      <w:pPr>
        <w:shd w:val="clear" w:color="auto" w:fill="FFFFFF"/>
        <w:spacing w:after="0" w:line="240" w:lineRule="auto"/>
        <w:ind w:left="4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В соответствии с принципом иерархичности построения мониторинга показатели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параметры, заданные на вышестоящем уровне, включаются в систему показателей и параметров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мониторинга нижестоящего уровня.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b/>
          <w:color w:val="000000"/>
          <w:sz w:val="24"/>
          <w:szCs w:val="24"/>
        </w:rPr>
        <w:t>6. Основные направления: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6.1.Виды мониторинга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- оценка общего уровня усвоения </w:t>
      </w:r>
      <w:proofErr w:type="gramStart"/>
      <w:r w:rsidRPr="00461C24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начальной школы базовых знаний и умений по общеобразовательным предметам;</w:t>
      </w:r>
    </w:p>
    <w:p w:rsidR="00461C24" w:rsidRPr="00461C24" w:rsidRDefault="00461C24" w:rsidP="00461C24">
      <w:pPr>
        <w:numPr>
          <w:ilvl w:val="0"/>
          <w:numId w:val="5"/>
        </w:num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мониторинг качества образования на основе государственной (итоговой) аттестации  выпускников 9 классов (в том числе, в форме с использованием независимой оценке   качества знаний);</w:t>
      </w:r>
    </w:p>
    <w:p w:rsidR="00461C24" w:rsidRPr="00461C24" w:rsidRDefault="00461C24" w:rsidP="00461C2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мониторинг качества образования на основе государственной (итоговой) аттестации выпускников 11 классов (в том числе, ЕГЭ);</w:t>
      </w:r>
    </w:p>
    <w:p w:rsidR="00461C24" w:rsidRPr="00461C24" w:rsidRDefault="00461C24" w:rsidP="00461C24">
      <w:pPr>
        <w:numPr>
          <w:ilvl w:val="0"/>
          <w:numId w:val="5"/>
        </w:num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и диагностика учебных достижений обучающихся по завершении на всех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уровнях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 по каждому учебному предмету и по завершении      учебного года (в рамках стартового, четвертного, итогового внутреннего и внешнего контроля);</w:t>
      </w:r>
    </w:p>
    <w:p w:rsidR="00461C24" w:rsidRPr="00461C24" w:rsidRDefault="00461C24" w:rsidP="00461C2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мониторинг уровня и качества воспитания, обеспечиваемого в школе;</w:t>
      </w:r>
    </w:p>
    <w:p w:rsidR="00461C24" w:rsidRPr="00461C24" w:rsidRDefault="00461C24" w:rsidP="00461C2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мониторинг качества преподавания темы, учебного предмета, модуля.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6.2. По итогам анализа полученных данных мониторинга готовятся соответствующие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документы (отчеты, справки, доклады), которые доводятся до сведения педагогического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коллектива школы, учредителя, родителей.</w:t>
      </w:r>
    </w:p>
    <w:p w:rsidR="00461C24" w:rsidRPr="00461C24" w:rsidRDefault="00461C24" w:rsidP="00461C2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1C24">
        <w:rPr>
          <w:rFonts w:ascii="Times New Roman" w:hAnsi="Times New Roman" w:cs="Times New Roman"/>
          <w:color w:val="000000"/>
          <w:sz w:val="24"/>
          <w:szCs w:val="24"/>
        </w:rPr>
        <w:t>6.3. Результаты мониторинга являются основанием для принятия административных решений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1C24">
        <w:rPr>
          <w:rFonts w:ascii="Times New Roman" w:hAnsi="Times New Roman" w:cs="Times New Roman"/>
          <w:color w:val="000000"/>
          <w:sz w:val="24"/>
          <w:szCs w:val="24"/>
        </w:rPr>
        <w:t>на уровне школы.</w:t>
      </w:r>
    </w:p>
    <w:p w:rsidR="00461C24" w:rsidRPr="00987F8A" w:rsidRDefault="00461C24" w:rsidP="00461C24">
      <w:pPr>
        <w:spacing w:after="0"/>
        <w:ind w:firstLine="360"/>
        <w:jc w:val="both"/>
      </w:pPr>
    </w:p>
    <w:p w:rsidR="00263120" w:rsidRPr="00B167C1" w:rsidRDefault="00263120" w:rsidP="00263120"/>
    <w:p w:rsidR="00483AB9" w:rsidRDefault="00483AB9"/>
    <w:sectPr w:rsidR="00483AB9" w:rsidSect="0048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27868"/>
    <w:multiLevelType w:val="hybridMultilevel"/>
    <w:tmpl w:val="DB3AFF0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DC60E6D"/>
    <w:multiLevelType w:val="hybridMultilevel"/>
    <w:tmpl w:val="092C2A6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2B6B539B"/>
    <w:multiLevelType w:val="hybridMultilevel"/>
    <w:tmpl w:val="749888E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41D6654D"/>
    <w:multiLevelType w:val="hybridMultilevel"/>
    <w:tmpl w:val="BBF085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9947805"/>
    <w:multiLevelType w:val="hybridMultilevel"/>
    <w:tmpl w:val="0A8A94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3120"/>
    <w:rsid w:val="00263120"/>
    <w:rsid w:val="00293083"/>
    <w:rsid w:val="00461C24"/>
    <w:rsid w:val="00483AB9"/>
    <w:rsid w:val="008B3154"/>
    <w:rsid w:val="00A92A35"/>
    <w:rsid w:val="00FE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1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2018-06-12T08:39:00Z</cp:lastPrinted>
  <dcterms:created xsi:type="dcterms:W3CDTF">2018-06-12T08:09:00Z</dcterms:created>
  <dcterms:modified xsi:type="dcterms:W3CDTF">2018-06-12T10:27:00Z</dcterms:modified>
</cp:coreProperties>
</file>